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14:ligatures w14:val="none"/>
        </w:rPr>
      </w:pPr>
      <w:r>
        <w:rPr>
          <w14:ligatures w14:val="none"/>
        </w:rPr>
      </w:r>
      <w:r>
        <w:rPr>
          <w:rFonts w:ascii="Liberation Sans" w:hAnsi="Liberation Sans" w:eastAsia="Liberation Sans" w:cs="Liberation Sans"/>
          <w:color w:val="383838"/>
          <w:sz w:val="24"/>
          <w:highlight w:val="none"/>
        </w:rPr>
        <w:t xml:space="preserve">Администрация данного Сайта не может передать или раскрыть информацию, предоставленную пользователем (далее Пользователь) при регистрации и использовании функций сайта, третьим лицам, кроме случаев, описанных законодательством страны, на территории которой</w:t>
      </w:r>
      <w:r>
        <w:rPr>
          <w:rFonts w:ascii="Liberation Sans" w:hAnsi="Liberation Sans" w:eastAsia="Liberation Sans" w:cs="Liberation Sans"/>
          <w:color w:val="383838"/>
          <w:sz w:val="24"/>
          <w:highlight w:val="none"/>
        </w:rPr>
        <w:t xml:space="preserve"> Пользователь ведет свою деятельность.</w:t>
        <w:br/>
        <w:br/>
        <w:t xml:space="preserve">Для регистрации на сайте Пользователь обязан внести персональную информацию. Для проверки предоставленных данных сайт оставляет за собой право потребовать доказательства идентичности в онлайн- или офлайн-режимах.</w:t>
        <w:br/>
        <w:br/>
        <w:t xml:space="preserve">Са</w:t>
      </w:r>
      <w:r>
        <w:rPr>
          <w:rFonts w:ascii="Liberation Sans" w:hAnsi="Liberation Sans" w:eastAsia="Liberation Sans" w:cs="Liberation Sans"/>
          <w:color w:val="383838"/>
          <w:sz w:val="24"/>
          <w:highlight w:val="none"/>
        </w:rPr>
        <w:t xml:space="preserve">йт использует личную информацию Пользователя для обслуживания и для улучшения качества предоставляемых услуг. Часть персональной информации может быть предоставлена банку или платежной системе в случае, если предоставление этой информации обусловлено проце</w:t>
      </w:r>
      <w:r>
        <w:rPr>
          <w:rFonts w:ascii="Liberation Sans" w:hAnsi="Liberation Sans" w:eastAsia="Liberation Sans" w:cs="Liberation Sans"/>
          <w:color w:val="383838"/>
          <w:sz w:val="24"/>
          <w:highlight w:val="none"/>
        </w:rPr>
        <w:t xml:space="preserve">дурой перевода средств платежной системе, услугами которой Пользователь желает воспользоваться.</w:t>
        <w:br/>
        <w:br/>
        <w:t xml:space="preserve">Сайт прилагает все усилия для сбережения в сохранности личных данных Пользователя. Личная информация может быть раскрыта в случаях, описанных законодательством</w:t>
      </w:r>
      <w:r>
        <w:rPr>
          <w:rFonts w:ascii="Liberation Sans" w:hAnsi="Liberation Sans" w:eastAsia="Liberation Sans" w:cs="Liberation Sans"/>
          <w:color w:val="383838"/>
          <w:sz w:val="24"/>
          <w:highlight w:val="none"/>
        </w:rPr>
        <w:t xml:space="preserve">, либо когда администрация сочтет подобные действия необходимыми для соблюдения юридической процедуры, судебного распоряжения или легального процесса, необходимого для работы Пользователя с Сайтом.</w:t>
        <w:br/>
        <w:br/>
        <w:t xml:space="preserve">В других случаях ни при каких условиях информация, котору</w:t>
      </w:r>
      <w:r>
        <w:rPr>
          <w:rFonts w:ascii="Liberation Sans" w:hAnsi="Liberation Sans" w:eastAsia="Liberation Sans" w:cs="Liberation Sans"/>
          <w:color w:val="383838"/>
          <w:sz w:val="24"/>
          <w:highlight w:val="none"/>
        </w:rPr>
        <w:t xml:space="preserve">ю Пользователь передает Сайту, не будет раскрыта третьим лицам.</w:t>
      </w:r>
      <w:r>
        <w:rPr>
          <w14:ligatures w14:val="none"/>
        </w:rPr>
      </w:r>
      <w:r>
        <w:rPr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Яна Русанова</cp:lastModifiedBy>
  <cp:revision>3</cp:revision>
  <dcterms:modified xsi:type="dcterms:W3CDTF">2023-12-05T21:52:54Z</dcterms:modified>
</cp:coreProperties>
</file>